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78" w:type="dxa"/>
        <w:jc w:val="center"/>
        <w:tblInd w:w="108" w:type="dxa"/>
        <w:tblLook w:val="04A0"/>
      </w:tblPr>
      <w:tblGrid>
        <w:gridCol w:w="960"/>
        <w:gridCol w:w="8550"/>
        <w:gridCol w:w="1602"/>
        <w:gridCol w:w="1720"/>
        <w:gridCol w:w="1846"/>
      </w:tblGrid>
      <w:tr w:rsidR="008530BE" w:rsidRPr="00231B66" w:rsidTr="008530BE">
        <w:trPr>
          <w:trHeight w:val="1005"/>
          <w:jc w:val="center"/>
        </w:trPr>
        <w:tc>
          <w:tcPr>
            <w:tcW w:w="1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0BE" w:rsidRPr="00231B66" w:rsidRDefault="008530BE" w:rsidP="008530BE">
            <w:pPr>
              <w:spacing w:before="0" w:after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31B66">
              <w:rPr>
                <w:b/>
                <w:bCs/>
                <w:color w:val="000000"/>
                <w:sz w:val="26"/>
                <w:szCs w:val="26"/>
              </w:rPr>
              <w:t>СВОДНЫЙ РЕЙТИНГ</w:t>
            </w:r>
            <w:r w:rsidRPr="00231B66">
              <w:rPr>
                <w:b/>
                <w:bCs/>
                <w:color w:val="000000"/>
                <w:sz w:val="26"/>
                <w:szCs w:val="26"/>
              </w:rPr>
              <w:br/>
              <w:t>ГЛАВНЫХ РАСПОРЯДИТЕЛЕЙ БЮДЖЕТНЫХ СРЕДСТВ</w:t>
            </w:r>
            <w:r w:rsidRPr="00231B66">
              <w:rPr>
                <w:b/>
                <w:bCs/>
                <w:color w:val="000000"/>
                <w:sz w:val="26"/>
                <w:szCs w:val="26"/>
              </w:rPr>
              <w:br/>
              <w:t>ПО УРОВНЮ ФИНАНСОВОГО МЕНЕДЖМЕНТА</w:t>
            </w:r>
          </w:p>
        </w:tc>
      </w:tr>
      <w:tr w:rsidR="008530BE" w:rsidRPr="00231B66" w:rsidTr="008530BE">
        <w:trPr>
          <w:trHeight w:val="33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BE" w:rsidRPr="00231B66" w:rsidRDefault="008530BE" w:rsidP="002E2E80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BE" w:rsidRPr="00231B66" w:rsidRDefault="008530BE" w:rsidP="002E2E80">
            <w:pPr>
              <w:spacing w:before="0" w:after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BE" w:rsidRPr="00231B66" w:rsidRDefault="008530BE" w:rsidP="002E2E80">
            <w:pPr>
              <w:spacing w:before="0" w:after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BE" w:rsidRPr="00231B66" w:rsidRDefault="008530BE" w:rsidP="002E2E80">
            <w:pPr>
              <w:spacing w:before="0" w:after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BE" w:rsidRPr="00231B66" w:rsidRDefault="008530BE" w:rsidP="002E2E80">
            <w:pPr>
              <w:spacing w:before="0" w:after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8530BE" w:rsidRPr="00231B66" w:rsidTr="008530BE">
        <w:trPr>
          <w:trHeight w:val="16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 xml:space="preserve">N   </w:t>
            </w:r>
            <w:proofErr w:type="spellStart"/>
            <w:proofErr w:type="gramStart"/>
            <w:r w:rsidRPr="00231B66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231B66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231B66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Наименование ГРБС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Рейтинговая оценка (R)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Суммарная   оценка финансового  менеджмента  (КФМ)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Максимальная  оценка финансового  менеджмента  (MAX)</w:t>
            </w:r>
          </w:p>
        </w:tc>
      </w:tr>
      <w:tr w:rsidR="008530BE" w:rsidRPr="00231B66" w:rsidTr="008530BE">
        <w:trPr>
          <w:trHeight w:val="3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5</w:t>
            </w:r>
          </w:p>
        </w:tc>
      </w:tr>
      <w:tr w:rsidR="008530BE" w:rsidRPr="00231B66" w:rsidTr="008530BE">
        <w:trPr>
          <w:trHeight w:val="330"/>
          <w:jc w:val="center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31B66">
              <w:rPr>
                <w:b/>
                <w:bCs/>
                <w:color w:val="000000"/>
                <w:sz w:val="26"/>
                <w:szCs w:val="26"/>
              </w:rPr>
              <w:t>I. Главные распорядители бюджетных средств, имеющие подведомственные учреждения</w:t>
            </w:r>
          </w:p>
        </w:tc>
      </w:tr>
      <w:tr w:rsidR="008530BE" w:rsidRPr="00231B66" w:rsidTr="008530BE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right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left"/>
              <w:rPr>
                <w:color w:val="000000"/>
                <w:sz w:val="26"/>
                <w:szCs w:val="26"/>
              </w:rPr>
            </w:pPr>
            <w:r w:rsidRPr="00231B66">
              <w:rPr>
                <w:color w:val="000000"/>
                <w:sz w:val="26"/>
                <w:szCs w:val="26"/>
              </w:rPr>
              <w:t xml:space="preserve">администрация </w:t>
            </w:r>
            <w:proofErr w:type="spellStart"/>
            <w:r w:rsidRPr="00231B66">
              <w:rPr>
                <w:color w:val="000000"/>
                <w:sz w:val="26"/>
                <w:szCs w:val="26"/>
              </w:rPr>
              <w:t>Находкинского</w:t>
            </w:r>
            <w:proofErr w:type="spellEnd"/>
            <w:r w:rsidRPr="00231B66">
              <w:rPr>
                <w:color w:val="000000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31B66">
              <w:rPr>
                <w:b/>
                <w:bCs/>
                <w:color w:val="000000"/>
                <w:sz w:val="28"/>
                <w:szCs w:val="28"/>
              </w:rPr>
              <w:t>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31B66">
              <w:rPr>
                <w:b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90</w:t>
            </w:r>
          </w:p>
        </w:tc>
      </w:tr>
      <w:tr w:rsidR="008530BE" w:rsidRPr="00231B66" w:rsidTr="008530BE">
        <w:trPr>
          <w:trHeight w:val="676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righ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>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lef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 xml:space="preserve">муниципальное казенное учреждение "Централизованная бухгалтерия муниципальных образовательных учреждений" </w:t>
            </w:r>
            <w:proofErr w:type="gramStart"/>
            <w:r w:rsidRPr="00231B66">
              <w:rPr>
                <w:sz w:val="26"/>
                <w:szCs w:val="26"/>
              </w:rPr>
              <w:t>г</w:t>
            </w:r>
            <w:proofErr w:type="gramEnd"/>
            <w:r w:rsidRPr="00231B66">
              <w:rPr>
                <w:sz w:val="26"/>
                <w:szCs w:val="26"/>
              </w:rPr>
              <w:t>. Находка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31B66">
              <w:rPr>
                <w:b/>
                <w:bCs/>
                <w:color w:val="000000"/>
                <w:sz w:val="28"/>
                <w:szCs w:val="28"/>
              </w:rPr>
              <w:t>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90</w:t>
            </w:r>
          </w:p>
        </w:tc>
      </w:tr>
      <w:tr w:rsidR="008530BE" w:rsidRPr="00231B66" w:rsidTr="008530BE">
        <w:trPr>
          <w:trHeight w:val="7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righ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>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lef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 xml:space="preserve">муниципальное казенное учреждение "Централизованная бухгалтерия муниципальных учреждений культуры" </w:t>
            </w:r>
            <w:proofErr w:type="spellStart"/>
            <w:r w:rsidRPr="00231B66">
              <w:rPr>
                <w:sz w:val="26"/>
                <w:szCs w:val="26"/>
              </w:rPr>
              <w:t>Находкинского</w:t>
            </w:r>
            <w:proofErr w:type="spellEnd"/>
            <w:r w:rsidRPr="00231B66">
              <w:rPr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31B66">
              <w:rPr>
                <w:b/>
                <w:bCs/>
                <w:color w:val="000000"/>
                <w:sz w:val="28"/>
                <w:szCs w:val="28"/>
              </w:rPr>
              <w:t>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90</w:t>
            </w:r>
          </w:p>
        </w:tc>
      </w:tr>
      <w:tr w:rsidR="008530BE" w:rsidRPr="00231B66" w:rsidTr="008530BE">
        <w:trPr>
          <w:trHeight w:val="375"/>
          <w:jc w:val="center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 xml:space="preserve">Оценка среднего уровня финансового менеджмента ГРБС (MR) 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231B66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231B66">
              <w:rPr>
                <w:b/>
                <w:bCs/>
                <w:sz w:val="26"/>
                <w:szCs w:val="26"/>
              </w:rPr>
              <w:t>X</w:t>
            </w:r>
          </w:p>
        </w:tc>
      </w:tr>
      <w:tr w:rsidR="008530BE" w:rsidRPr="00231B66" w:rsidTr="008530BE">
        <w:trPr>
          <w:trHeight w:val="330"/>
          <w:jc w:val="center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31B66">
              <w:rPr>
                <w:b/>
                <w:bCs/>
                <w:color w:val="000000"/>
                <w:sz w:val="26"/>
                <w:szCs w:val="26"/>
              </w:rPr>
              <w:t>II. Главные распорядители бюджетных средств, не имеющие подведомственных учреждений</w:t>
            </w:r>
          </w:p>
        </w:tc>
      </w:tr>
      <w:tr w:rsidR="008530BE" w:rsidRPr="00231B66" w:rsidTr="008530BE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righ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>1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lef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 xml:space="preserve">Дума </w:t>
            </w:r>
            <w:proofErr w:type="spellStart"/>
            <w:r w:rsidRPr="00231B66">
              <w:rPr>
                <w:sz w:val="26"/>
                <w:szCs w:val="26"/>
              </w:rPr>
              <w:t>Находкинского</w:t>
            </w:r>
            <w:proofErr w:type="spellEnd"/>
            <w:r w:rsidRPr="00231B66">
              <w:rPr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75</w:t>
            </w:r>
          </w:p>
        </w:tc>
      </w:tr>
      <w:tr w:rsidR="008530BE" w:rsidRPr="00231B66" w:rsidTr="008530BE">
        <w:trPr>
          <w:trHeight w:val="679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righ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>2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967CAB" w:rsidP="002F7CB0">
            <w:pPr>
              <w:spacing w:before="0" w:after="0"/>
              <w:jc w:val="lef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 xml:space="preserve">муниципальное казенное учреждение </w:t>
            </w:r>
            <w:r w:rsidR="008530BE" w:rsidRPr="00231B66">
              <w:rPr>
                <w:sz w:val="26"/>
                <w:szCs w:val="26"/>
              </w:rPr>
              <w:t>"К</w:t>
            </w:r>
            <w:r>
              <w:rPr>
                <w:sz w:val="26"/>
                <w:szCs w:val="26"/>
              </w:rPr>
              <w:t>онтрольно</w:t>
            </w:r>
            <w:r w:rsidR="008530BE" w:rsidRPr="00231B6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счетная</w:t>
            </w:r>
            <w:r w:rsidR="008530BE" w:rsidRPr="00231B6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палата</w:t>
            </w:r>
            <w:r w:rsidR="008530BE" w:rsidRPr="00231B66">
              <w:rPr>
                <w:sz w:val="26"/>
                <w:szCs w:val="26"/>
              </w:rPr>
              <w:t xml:space="preserve"> </w:t>
            </w:r>
            <w:proofErr w:type="spellStart"/>
            <w:r w:rsidRPr="00231B66">
              <w:rPr>
                <w:sz w:val="26"/>
                <w:szCs w:val="26"/>
              </w:rPr>
              <w:t>Находкинского</w:t>
            </w:r>
            <w:proofErr w:type="spellEnd"/>
            <w:r w:rsidRPr="00231B66">
              <w:rPr>
                <w:sz w:val="26"/>
                <w:szCs w:val="26"/>
              </w:rPr>
              <w:t xml:space="preserve"> городского округа</w:t>
            </w:r>
            <w:r w:rsidR="008530BE" w:rsidRPr="00231B66">
              <w:rPr>
                <w:sz w:val="26"/>
                <w:szCs w:val="26"/>
              </w:rPr>
              <w:t>"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75</w:t>
            </w:r>
          </w:p>
        </w:tc>
      </w:tr>
      <w:tr w:rsidR="008530BE" w:rsidRPr="00231B66" w:rsidTr="008530BE">
        <w:trPr>
          <w:trHeight w:val="6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righ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>3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left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 xml:space="preserve">Финансовое управление администрации </w:t>
            </w:r>
            <w:proofErr w:type="spellStart"/>
            <w:r w:rsidRPr="00231B66">
              <w:rPr>
                <w:sz w:val="26"/>
                <w:szCs w:val="26"/>
              </w:rPr>
              <w:t>Находкинского</w:t>
            </w:r>
            <w:proofErr w:type="spellEnd"/>
            <w:r w:rsidRPr="00231B66">
              <w:rPr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70</w:t>
            </w:r>
          </w:p>
        </w:tc>
      </w:tr>
      <w:tr w:rsidR="008530BE" w:rsidRPr="00231B66" w:rsidTr="008530BE">
        <w:trPr>
          <w:trHeight w:val="375"/>
          <w:jc w:val="center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rPr>
                <w:sz w:val="26"/>
                <w:szCs w:val="26"/>
              </w:rPr>
            </w:pPr>
            <w:r w:rsidRPr="00231B66">
              <w:rPr>
                <w:sz w:val="26"/>
                <w:szCs w:val="26"/>
              </w:rPr>
              <w:t xml:space="preserve">Оценка среднего уровня финансового менеджмента ГРБС (MR) 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231B66">
              <w:rPr>
                <w:b/>
                <w:bCs/>
                <w:sz w:val="28"/>
                <w:szCs w:val="28"/>
              </w:rPr>
              <w:t>4,3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231B66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0BE" w:rsidRPr="00231B66" w:rsidRDefault="008530BE" w:rsidP="002E2E80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231B66">
              <w:rPr>
                <w:b/>
                <w:bCs/>
                <w:sz w:val="26"/>
                <w:szCs w:val="26"/>
              </w:rPr>
              <w:t>X</w:t>
            </w:r>
          </w:p>
        </w:tc>
      </w:tr>
    </w:tbl>
    <w:p w:rsidR="008F012C" w:rsidRDefault="008F012C"/>
    <w:sectPr w:rsidR="008F012C" w:rsidSect="008530B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0BE"/>
    <w:rsid w:val="00066F33"/>
    <w:rsid w:val="002F7CB0"/>
    <w:rsid w:val="008530BE"/>
    <w:rsid w:val="008F012C"/>
    <w:rsid w:val="0096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BE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Company>Администрация Находкинского городского округа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Myagkih</dc:creator>
  <cp:keywords/>
  <dc:description/>
  <cp:lastModifiedBy>Myagkih</cp:lastModifiedBy>
  <cp:revision>3</cp:revision>
  <dcterms:created xsi:type="dcterms:W3CDTF">2015-03-30T06:40:00Z</dcterms:created>
  <dcterms:modified xsi:type="dcterms:W3CDTF">2015-03-31T00:31:00Z</dcterms:modified>
</cp:coreProperties>
</file>